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10" w:rsidRPr="0092433E" w:rsidRDefault="00536110" w:rsidP="00536110">
      <w:pPr>
        <w:pStyle w:val="3"/>
        <w:rPr>
          <w:sz w:val="28"/>
          <w:szCs w:val="28"/>
        </w:rPr>
      </w:pPr>
      <w:r w:rsidRPr="0092433E">
        <w:rPr>
          <w:sz w:val="28"/>
          <w:szCs w:val="28"/>
        </w:rPr>
        <w:t>АДМИНИСТРАЦИЯ  КАЗАНСКОГО  МУНИЦИПАЛЬНОГО  РАЙОНА</w:t>
      </w:r>
    </w:p>
    <w:p w:rsidR="00536110" w:rsidRDefault="00536110" w:rsidP="00536110">
      <w:pPr>
        <w:jc w:val="center"/>
        <w:rPr>
          <w:sz w:val="28"/>
        </w:rPr>
      </w:pPr>
    </w:p>
    <w:p w:rsidR="00536110" w:rsidRDefault="00536110" w:rsidP="00536110">
      <w:pPr>
        <w:pStyle w:val="4"/>
      </w:pPr>
      <w:r>
        <w:t xml:space="preserve">ОТДЕЛ  ПО КУЛЬТУРЕ, СПОРТУ И МОЛОДЕЖНОЙ ПОЛИТИКЕ </w:t>
      </w:r>
    </w:p>
    <w:p w:rsidR="00536110" w:rsidRDefault="00536110" w:rsidP="00536110"/>
    <w:p w:rsidR="00536110" w:rsidRDefault="00536110" w:rsidP="00536110">
      <w:pPr>
        <w:pBdr>
          <w:top w:val="thinThickSmallGap" w:sz="24" w:space="1" w:color="auto"/>
        </w:pBdr>
      </w:pPr>
    </w:p>
    <w:p w:rsidR="00536110" w:rsidRDefault="00536110" w:rsidP="00536110">
      <w:pPr>
        <w:pStyle w:val="5"/>
        <w:jc w:val="center"/>
        <w:rPr>
          <w:i w:val="0"/>
        </w:rPr>
      </w:pPr>
      <w:r>
        <w:rPr>
          <w:i w:val="0"/>
        </w:rPr>
        <w:t>ПРИКАЗ</w:t>
      </w:r>
    </w:p>
    <w:p w:rsidR="00536110" w:rsidRDefault="00536110" w:rsidP="00536110">
      <w:pPr>
        <w:jc w:val="center"/>
      </w:pPr>
      <w:r>
        <w:t>с. Казанское</w:t>
      </w:r>
    </w:p>
    <w:p w:rsidR="00536110" w:rsidRDefault="00536110" w:rsidP="00536110">
      <w:pPr>
        <w:jc w:val="both"/>
        <w:rPr>
          <w:sz w:val="28"/>
        </w:rPr>
      </w:pPr>
    </w:p>
    <w:p w:rsidR="00536110" w:rsidRDefault="00536110" w:rsidP="00536110">
      <w:pPr>
        <w:jc w:val="both"/>
        <w:rPr>
          <w:sz w:val="28"/>
        </w:rPr>
      </w:pPr>
    </w:p>
    <w:p w:rsidR="00536110" w:rsidRDefault="00536110" w:rsidP="00536110">
      <w:pPr>
        <w:ind w:right="-567"/>
        <w:jc w:val="both"/>
        <w:rPr>
          <w:sz w:val="28"/>
        </w:rPr>
      </w:pPr>
      <w:r>
        <w:rPr>
          <w:sz w:val="28"/>
        </w:rPr>
        <w:t>23 января 2017 г.                                                                                        № 3</w:t>
      </w:r>
    </w:p>
    <w:p w:rsidR="00536110" w:rsidRDefault="00536110" w:rsidP="00536110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807"/>
        <w:gridCol w:w="4764"/>
      </w:tblGrid>
      <w:tr w:rsidR="00536110" w:rsidRPr="006920A6" w:rsidTr="00CF4CC7">
        <w:tc>
          <w:tcPr>
            <w:tcW w:w="4926" w:type="dxa"/>
          </w:tcPr>
          <w:p w:rsidR="00536110" w:rsidRPr="006920A6" w:rsidRDefault="00536110" w:rsidP="00CF4CC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 внесении изменений в приказ № 1 от 11.01.2016 года</w:t>
            </w:r>
          </w:p>
        </w:tc>
        <w:tc>
          <w:tcPr>
            <w:tcW w:w="4927" w:type="dxa"/>
          </w:tcPr>
          <w:p w:rsidR="00536110" w:rsidRPr="006920A6" w:rsidRDefault="00536110" w:rsidP="00CF4CC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536110" w:rsidRDefault="00536110" w:rsidP="0053611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36110" w:rsidRDefault="00536110" w:rsidP="00536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 174-ФЗ «Об автономных учреждениях» от 03.11.2006</w:t>
      </w:r>
    </w:p>
    <w:p w:rsidR="00536110" w:rsidRDefault="00536110" w:rsidP="00536110">
      <w:pPr>
        <w:ind w:firstLine="708"/>
        <w:jc w:val="both"/>
        <w:rPr>
          <w:sz w:val="28"/>
          <w:szCs w:val="28"/>
        </w:rPr>
      </w:pPr>
    </w:p>
    <w:p w:rsidR="00536110" w:rsidRPr="005B2407" w:rsidRDefault="00536110" w:rsidP="00536110">
      <w:pPr>
        <w:tabs>
          <w:tab w:val="left" w:pos="2620"/>
        </w:tabs>
        <w:jc w:val="both"/>
        <w:rPr>
          <w:spacing w:val="50"/>
          <w:sz w:val="28"/>
          <w:szCs w:val="28"/>
        </w:rPr>
      </w:pPr>
      <w:r w:rsidRPr="005B2407">
        <w:rPr>
          <w:spacing w:val="50"/>
          <w:sz w:val="28"/>
          <w:szCs w:val="28"/>
        </w:rPr>
        <w:t>ПРИКАЗЫВАЮ:</w:t>
      </w:r>
    </w:p>
    <w:p w:rsidR="00536110" w:rsidRDefault="00536110" w:rsidP="00536110">
      <w:pPr>
        <w:tabs>
          <w:tab w:val="left" w:pos="2620"/>
        </w:tabs>
        <w:jc w:val="both"/>
        <w:rPr>
          <w:sz w:val="28"/>
        </w:rPr>
      </w:pPr>
    </w:p>
    <w:p w:rsidR="00536110" w:rsidRDefault="00536110" w:rsidP="005361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2 к приказу № 1 от 11.01.2016 года и изложить в следующей редакции, согласно приложению.</w:t>
      </w:r>
    </w:p>
    <w:p w:rsidR="00536110" w:rsidRDefault="00536110" w:rsidP="00536110">
      <w:pPr>
        <w:ind w:left="960"/>
        <w:jc w:val="both"/>
        <w:rPr>
          <w:sz w:val="28"/>
          <w:szCs w:val="28"/>
        </w:rPr>
      </w:pPr>
    </w:p>
    <w:p w:rsidR="00536110" w:rsidRDefault="00536110" w:rsidP="005361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23.01.2017 года.</w:t>
      </w:r>
    </w:p>
    <w:p w:rsidR="00536110" w:rsidRDefault="00536110" w:rsidP="00536110">
      <w:pPr>
        <w:jc w:val="both"/>
        <w:rPr>
          <w:sz w:val="28"/>
          <w:szCs w:val="28"/>
        </w:rPr>
      </w:pPr>
    </w:p>
    <w:p w:rsidR="00536110" w:rsidRPr="00E25BD4" w:rsidRDefault="00536110" w:rsidP="00536110">
      <w:pPr>
        <w:numPr>
          <w:ilvl w:val="0"/>
          <w:numId w:val="1"/>
        </w:numPr>
        <w:tabs>
          <w:tab w:val="left" w:pos="26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25BD4">
        <w:rPr>
          <w:sz w:val="28"/>
          <w:szCs w:val="28"/>
        </w:rPr>
        <w:t>Контроль за</w:t>
      </w:r>
      <w:proofErr w:type="gramEnd"/>
      <w:r w:rsidRPr="00E25BD4">
        <w:rPr>
          <w:sz w:val="28"/>
          <w:szCs w:val="28"/>
        </w:rPr>
        <w:t xml:space="preserve"> исполнением настоящего приказа оставляю за собой. </w:t>
      </w:r>
    </w:p>
    <w:p w:rsidR="00536110" w:rsidRDefault="00536110" w:rsidP="00536110">
      <w:pPr>
        <w:tabs>
          <w:tab w:val="left" w:pos="2640"/>
        </w:tabs>
        <w:jc w:val="both"/>
        <w:rPr>
          <w:sz w:val="28"/>
          <w:szCs w:val="28"/>
        </w:rPr>
      </w:pPr>
    </w:p>
    <w:p w:rsidR="00536110" w:rsidRDefault="00536110" w:rsidP="00536110">
      <w:pPr>
        <w:tabs>
          <w:tab w:val="left" w:pos="2640"/>
        </w:tabs>
        <w:jc w:val="both"/>
        <w:rPr>
          <w:sz w:val="28"/>
          <w:szCs w:val="28"/>
        </w:rPr>
      </w:pPr>
    </w:p>
    <w:p w:rsidR="00536110" w:rsidRDefault="00536110" w:rsidP="00536110">
      <w:pPr>
        <w:tabs>
          <w:tab w:val="left" w:pos="2640"/>
        </w:tabs>
        <w:jc w:val="both"/>
        <w:rPr>
          <w:sz w:val="28"/>
          <w:szCs w:val="28"/>
        </w:rPr>
      </w:pPr>
    </w:p>
    <w:p w:rsidR="00536110" w:rsidRDefault="00536110" w:rsidP="00536110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Начальник отдела                                                                                 Е.В.Ященко</w:t>
      </w: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ind w:firstLine="720"/>
        <w:jc w:val="right"/>
      </w:pPr>
    </w:p>
    <w:p w:rsidR="00536110" w:rsidRDefault="00536110" w:rsidP="00536110">
      <w:pPr>
        <w:ind w:firstLine="720"/>
        <w:jc w:val="right"/>
      </w:pPr>
    </w:p>
    <w:p w:rsidR="00536110" w:rsidRDefault="00536110" w:rsidP="00536110">
      <w:pPr>
        <w:ind w:firstLine="720"/>
        <w:jc w:val="right"/>
      </w:pPr>
      <w:r>
        <w:t xml:space="preserve">Приложение  к приказу № 3 от 23.01.2017 г.  </w:t>
      </w:r>
    </w:p>
    <w:p w:rsidR="00536110" w:rsidRDefault="00536110" w:rsidP="00536110">
      <w:pPr>
        <w:ind w:firstLine="720"/>
        <w:jc w:val="right"/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«Казанская детская школа искусств»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722"/>
        <w:gridCol w:w="32"/>
        <w:gridCol w:w="4331"/>
        <w:gridCol w:w="3503"/>
      </w:tblGrid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363" w:type="dxa"/>
            <w:gridSpan w:val="2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03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363" w:type="dxa"/>
            <w:gridSpan w:val="2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363" w:type="dxa"/>
            <w:gridSpan w:val="2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363" w:type="dxa"/>
            <w:gridSpan w:val="2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754" w:type="dxa"/>
            <w:gridSpan w:val="2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331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Синельникова Светлана Владимировна</w:t>
            </w:r>
          </w:p>
        </w:tc>
        <w:tc>
          <w:tcPr>
            <w:tcW w:w="4363" w:type="dxa"/>
            <w:gridSpan w:val="2"/>
          </w:tcPr>
          <w:p w:rsidR="00536110" w:rsidRDefault="00536110" w:rsidP="00CF4CC7">
            <w:pPr>
              <w:jc w:val="center"/>
            </w:pPr>
            <w:r>
              <w:t xml:space="preserve">Главный бухгалтер 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Казанская</w:t>
            </w:r>
            <w:proofErr w:type="gramEnd"/>
            <w:r>
              <w:t xml:space="preserve"> детская школа искусств»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автономного учреждения «Казанское районное социально-творческое объединение «ДОСУГ»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257"/>
        <w:gridCol w:w="4311"/>
        <w:gridCol w:w="2851"/>
      </w:tblGrid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2257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311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2851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2257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311" w:type="dxa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2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 xml:space="preserve">Главный специалист (по общим вопросам) отдела по культуре, спорту и молодежной политике администрации Казанского </w:t>
            </w:r>
            <w:r>
              <w:lastRenderedPageBreak/>
              <w:t>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lastRenderedPageBreak/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>5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r>
              <w:t>Коваленко Надежда Владимировна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>Главный бухгалтер АУ «КРСТО «Досуг»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«Детский оздоровительно-образовательный центр «Березка»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722"/>
        <w:gridCol w:w="4351"/>
        <w:gridCol w:w="3515"/>
      </w:tblGrid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351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15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351" w:type="dxa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Малахова Юлия Владимировна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Главный бухгалтер МАУ ДО «ДООЦ «Березка»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«Казанская районная детско-юношеская спортивная школа»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534"/>
        <w:gridCol w:w="4465"/>
        <w:gridCol w:w="3586"/>
      </w:tblGrid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86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Мануйлова Елена Васильевна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 xml:space="preserve">Главный бухгалтер МАУ </w:t>
            </w:r>
            <w:proofErr w:type="gramStart"/>
            <w:r>
              <w:t>ДО</w:t>
            </w:r>
            <w:proofErr w:type="gramEnd"/>
            <w:r>
              <w:t xml:space="preserve"> «Казанская районная ДЮСШ»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«Казанский центр развития детей»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534"/>
        <w:gridCol w:w="4465"/>
        <w:gridCol w:w="3586"/>
      </w:tblGrid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86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>
              <w:t xml:space="preserve">Ященко Елена </w:t>
            </w:r>
            <w:r>
              <w:lastRenderedPageBreak/>
              <w:t>Васильевна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 xml:space="preserve">Начальник отдела по культуре, спорту и молодежной политике администрации </w:t>
            </w:r>
            <w:r>
              <w:lastRenderedPageBreak/>
              <w:t>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lastRenderedPageBreak/>
              <w:t xml:space="preserve">Председатель наблюдательного </w:t>
            </w:r>
            <w:r>
              <w:lastRenderedPageBreak/>
              <w:t>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Петер Ольга Михайловна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 xml:space="preserve">Главный бухгалтер 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Казанский</w:t>
            </w:r>
            <w:proofErr w:type="gramEnd"/>
            <w:r>
              <w:t xml:space="preserve"> центр развития детей»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pStyle w:val="a3"/>
        <w:jc w:val="both"/>
        <w:rPr>
          <w:b w:val="0"/>
          <w:bCs w:val="0"/>
          <w:sz w:val="28"/>
        </w:rPr>
      </w:pPr>
    </w:p>
    <w:p w:rsidR="00C874F4" w:rsidRDefault="00C874F4"/>
    <w:sectPr w:rsidR="00C874F4" w:rsidSect="006B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C85"/>
    <w:multiLevelType w:val="multilevel"/>
    <w:tmpl w:val="6180DA8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6110"/>
    <w:rsid w:val="00536110"/>
    <w:rsid w:val="006B1DAB"/>
    <w:rsid w:val="009E6912"/>
    <w:rsid w:val="00C8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B"/>
  </w:style>
  <w:style w:type="paragraph" w:styleId="1">
    <w:name w:val="heading 1"/>
    <w:basedOn w:val="a"/>
    <w:next w:val="a"/>
    <w:link w:val="10"/>
    <w:qFormat/>
    <w:rsid w:val="005361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361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361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5361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1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36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361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361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361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361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2018-07-05T11:40:00Z</dcterms:created>
  <dcterms:modified xsi:type="dcterms:W3CDTF">2018-07-05T11:40:00Z</dcterms:modified>
</cp:coreProperties>
</file>