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F6EB5" w:rsidRPr="007012F0" w:rsidTr="00CB4FBE">
        <w:tc>
          <w:tcPr>
            <w:tcW w:w="4672" w:type="dxa"/>
          </w:tcPr>
          <w:p w:rsidR="00AF6EB5" w:rsidRPr="007012F0" w:rsidRDefault="00AF6EB5" w:rsidP="00CB4FBE">
            <w:pPr>
              <w:spacing w:line="360" w:lineRule="atLeast"/>
              <w:rPr>
                <w:color w:val="1E2120"/>
                <w:sz w:val="28"/>
                <w:szCs w:val="28"/>
              </w:rPr>
            </w:pPr>
            <w:r w:rsidRPr="007012F0">
              <w:rPr>
                <w:color w:val="1E2120"/>
                <w:sz w:val="28"/>
                <w:szCs w:val="28"/>
              </w:rPr>
              <w:t xml:space="preserve">ПРИНЯТО: </w:t>
            </w:r>
            <w:r w:rsidRPr="007012F0">
              <w:rPr>
                <w:color w:val="1E2120"/>
                <w:sz w:val="28"/>
                <w:szCs w:val="28"/>
              </w:rPr>
              <w:br/>
              <w:t>на Пед</w:t>
            </w:r>
            <w:r w:rsidR="00083BA0">
              <w:rPr>
                <w:color w:val="1E2120"/>
                <w:sz w:val="28"/>
                <w:szCs w:val="28"/>
              </w:rPr>
              <w:t>агогическом совете</w:t>
            </w:r>
            <w:r w:rsidR="00083BA0">
              <w:rPr>
                <w:color w:val="1E2120"/>
                <w:sz w:val="28"/>
                <w:szCs w:val="28"/>
              </w:rPr>
              <w:br/>
            </w:r>
            <w:r w:rsidR="00083BA0">
              <w:rPr>
                <w:color w:val="1E2120"/>
                <w:sz w:val="28"/>
                <w:szCs w:val="28"/>
              </w:rPr>
              <w:br/>
              <w:t xml:space="preserve">Протокол № </w:t>
            </w:r>
            <w:r w:rsidR="00575AAB">
              <w:rPr>
                <w:color w:val="1E2120"/>
                <w:sz w:val="28"/>
                <w:szCs w:val="28"/>
              </w:rPr>
              <w:t>1</w:t>
            </w:r>
            <w:r w:rsidRPr="007012F0">
              <w:rPr>
                <w:color w:val="1E2120"/>
                <w:sz w:val="28"/>
                <w:szCs w:val="28"/>
              </w:rPr>
              <w:br/>
              <w:t>от «</w:t>
            </w:r>
            <w:r w:rsidR="007B29AB">
              <w:rPr>
                <w:color w:val="1E2120"/>
                <w:sz w:val="28"/>
                <w:szCs w:val="28"/>
              </w:rPr>
              <w:t>10</w:t>
            </w:r>
            <w:bookmarkStart w:id="0" w:name="_GoBack"/>
            <w:bookmarkEnd w:id="0"/>
            <w:r w:rsidR="005F4942">
              <w:rPr>
                <w:color w:val="1E2120"/>
                <w:sz w:val="28"/>
                <w:szCs w:val="28"/>
              </w:rPr>
              <w:t xml:space="preserve">» </w:t>
            </w:r>
            <w:r w:rsidR="00784E23">
              <w:rPr>
                <w:color w:val="1E2120"/>
                <w:sz w:val="28"/>
                <w:szCs w:val="28"/>
              </w:rPr>
              <w:t>февраля</w:t>
            </w:r>
            <w:r w:rsidRPr="007012F0">
              <w:rPr>
                <w:color w:val="1E2120"/>
                <w:sz w:val="28"/>
                <w:szCs w:val="28"/>
              </w:rPr>
              <w:t xml:space="preserve"> 202</w:t>
            </w:r>
            <w:r w:rsidR="00575AAB">
              <w:rPr>
                <w:color w:val="1E2120"/>
                <w:sz w:val="28"/>
                <w:szCs w:val="28"/>
              </w:rPr>
              <w:t>4</w:t>
            </w:r>
            <w:r w:rsidRPr="007012F0">
              <w:rPr>
                <w:color w:val="1E2120"/>
                <w:sz w:val="28"/>
                <w:szCs w:val="28"/>
              </w:rPr>
              <w:t xml:space="preserve"> г.</w:t>
            </w:r>
          </w:p>
          <w:p w:rsidR="00AF6EB5" w:rsidRPr="007012F0" w:rsidRDefault="00AF6EB5" w:rsidP="00CB4FBE">
            <w:pPr>
              <w:spacing w:line="360" w:lineRule="atLeast"/>
              <w:rPr>
                <w:color w:val="1E2120"/>
                <w:sz w:val="28"/>
                <w:szCs w:val="28"/>
              </w:rPr>
            </w:pPr>
          </w:p>
        </w:tc>
        <w:tc>
          <w:tcPr>
            <w:tcW w:w="4673" w:type="dxa"/>
          </w:tcPr>
          <w:p w:rsidR="00AF6EB5" w:rsidRDefault="00AF6EB5" w:rsidP="00CB4FBE">
            <w:pPr>
              <w:jc w:val="right"/>
              <w:rPr>
                <w:bCs/>
                <w:sz w:val="28"/>
                <w:szCs w:val="28"/>
              </w:rPr>
            </w:pPr>
          </w:p>
          <w:p w:rsidR="00AF6EB5" w:rsidRPr="00247BD0" w:rsidRDefault="00AF6EB5" w:rsidP="00CB4FBE">
            <w:pPr>
              <w:jc w:val="right"/>
              <w:rPr>
                <w:bCs/>
              </w:rPr>
            </w:pPr>
            <w:proofErr w:type="gramStart"/>
            <w:r w:rsidRPr="00247BD0">
              <w:rPr>
                <w:bCs/>
              </w:rPr>
              <w:t>УТВЕРЖДАЮ :</w:t>
            </w:r>
            <w:proofErr w:type="gramEnd"/>
          </w:p>
          <w:p w:rsidR="00AF6EB5" w:rsidRPr="00247BD0" w:rsidRDefault="00AF6EB5" w:rsidP="00CB4FBE">
            <w:pPr>
              <w:jc w:val="right"/>
              <w:rPr>
                <w:bCs/>
              </w:rPr>
            </w:pPr>
            <w:r w:rsidRPr="00247BD0">
              <w:rPr>
                <w:bCs/>
              </w:rPr>
              <w:t>Директор муниципального автономного учреждения дополнительного образования</w:t>
            </w:r>
          </w:p>
          <w:p w:rsidR="00AF6EB5" w:rsidRPr="00247BD0" w:rsidRDefault="00AF6EB5" w:rsidP="00CB4FBE">
            <w:pPr>
              <w:jc w:val="right"/>
              <w:rPr>
                <w:bCs/>
              </w:rPr>
            </w:pPr>
            <w:r w:rsidRPr="00247BD0">
              <w:rPr>
                <w:bCs/>
              </w:rPr>
              <w:t>«Детский оздоровительно-образовательный</w:t>
            </w:r>
          </w:p>
          <w:p w:rsidR="00AF6EB5" w:rsidRPr="00247BD0" w:rsidRDefault="00AF6EB5" w:rsidP="00CB4FBE">
            <w:pPr>
              <w:jc w:val="right"/>
              <w:rPr>
                <w:bCs/>
              </w:rPr>
            </w:pPr>
            <w:r w:rsidRPr="00247BD0">
              <w:rPr>
                <w:bCs/>
              </w:rPr>
              <w:t xml:space="preserve"> центр </w:t>
            </w:r>
            <w:proofErr w:type="gramStart"/>
            <w:r w:rsidRPr="00247BD0">
              <w:rPr>
                <w:bCs/>
              </w:rPr>
              <w:t>« Березка</w:t>
            </w:r>
            <w:proofErr w:type="gramEnd"/>
            <w:r w:rsidRPr="00247BD0">
              <w:rPr>
                <w:bCs/>
              </w:rPr>
              <w:t>»</w:t>
            </w:r>
          </w:p>
          <w:p w:rsidR="00AF6EB5" w:rsidRPr="00247BD0" w:rsidRDefault="00AF6EB5" w:rsidP="00CB4FBE">
            <w:pPr>
              <w:jc w:val="right"/>
              <w:rPr>
                <w:bCs/>
              </w:rPr>
            </w:pPr>
            <w:r w:rsidRPr="00247BD0">
              <w:rPr>
                <w:bCs/>
              </w:rPr>
              <w:t xml:space="preserve"> _______Г.А. </w:t>
            </w:r>
            <w:proofErr w:type="spellStart"/>
            <w:r w:rsidRPr="00247BD0">
              <w:rPr>
                <w:bCs/>
              </w:rPr>
              <w:t>Пиджакова</w:t>
            </w:r>
            <w:proofErr w:type="spellEnd"/>
          </w:p>
          <w:p w:rsidR="00AF6EB5" w:rsidRPr="00247BD0" w:rsidRDefault="00AF6EB5" w:rsidP="00CB4FBE">
            <w:pPr>
              <w:jc w:val="right"/>
              <w:rPr>
                <w:bCs/>
              </w:rPr>
            </w:pPr>
            <w:r w:rsidRPr="00247BD0">
              <w:rPr>
                <w:bCs/>
              </w:rPr>
              <w:t>«__</w:t>
            </w:r>
            <w:proofErr w:type="gramStart"/>
            <w:r w:rsidRPr="00247BD0">
              <w:rPr>
                <w:bCs/>
              </w:rPr>
              <w:t>_»_</w:t>
            </w:r>
            <w:proofErr w:type="gramEnd"/>
            <w:r w:rsidRPr="00247BD0">
              <w:rPr>
                <w:bCs/>
              </w:rPr>
              <w:t>___________20</w:t>
            </w:r>
            <w:r w:rsidR="005F4942">
              <w:rPr>
                <w:bCs/>
              </w:rPr>
              <w:t>2</w:t>
            </w:r>
            <w:r w:rsidR="00575AAB">
              <w:rPr>
                <w:bCs/>
              </w:rPr>
              <w:t>4</w:t>
            </w:r>
            <w:r w:rsidRPr="00247BD0">
              <w:rPr>
                <w:bCs/>
              </w:rPr>
              <w:t xml:space="preserve"> г</w:t>
            </w:r>
          </w:p>
          <w:p w:rsidR="00AF6EB5" w:rsidRDefault="00AF6EB5" w:rsidP="00CB4FBE"/>
          <w:p w:rsidR="00AF6EB5" w:rsidRPr="007012F0" w:rsidRDefault="00AF6EB5" w:rsidP="00CB4FBE">
            <w:pPr>
              <w:spacing w:line="360" w:lineRule="atLeast"/>
              <w:rPr>
                <w:color w:val="1E2120"/>
                <w:sz w:val="28"/>
                <w:szCs w:val="28"/>
              </w:rPr>
            </w:pPr>
          </w:p>
        </w:tc>
      </w:tr>
    </w:tbl>
    <w:p w:rsidR="00AF6EB5" w:rsidRPr="007012F0" w:rsidRDefault="00AF6EB5" w:rsidP="00AF6EB5">
      <w:pPr>
        <w:pStyle w:val="2"/>
        <w:jc w:val="center"/>
        <w:rPr>
          <w:rFonts w:eastAsia="Times New Roman"/>
          <w:color w:val="1E2120"/>
          <w:sz w:val="28"/>
          <w:szCs w:val="28"/>
        </w:rPr>
      </w:pPr>
    </w:p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Pr="002875B4" w:rsidRDefault="00AF6EB5" w:rsidP="00AF6EB5">
      <w:pPr>
        <w:rPr>
          <w:b/>
          <w:sz w:val="32"/>
          <w:szCs w:val="32"/>
        </w:rPr>
      </w:pPr>
    </w:p>
    <w:p w:rsidR="002875B4" w:rsidRPr="002875B4" w:rsidRDefault="002875B4" w:rsidP="00AF6EB5">
      <w:pPr>
        <w:jc w:val="center"/>
        <w:rPr>
          <w:b/>
          <w:sz w:val="32"/>
          <w:szCs w:val="32"/>
        </w:rPr>
      </w:pPr>
      <w:r w:rsidRPr="002875B4">
        <w:rPr>
          <w:b/>
          <w:sz w:val="32"/>
          <w:szCs w:val="32"/>
        </w:rPr>
        <w:t>ПОЛОЖЕНИЕ</w:t>
      </w:r>
    </w:p>
    <w:p w:rsidR="002875B4" w:rsidRDefault="002875B4" w:rsidP="00AF6EB5">
      <w:pPr>
        <w:jc w:val="center"/>
        <w:rPr>
          <w:sz w:val="28"/>
          <w:szCs w:val="28"/>
        </w:rPr>
      </w:pPr>
      <w:r w:rsidRPr="002875B4">
        <w:rPr>
          <w:b/>
          <w:sz w:val="32"/>
          <w:szCs w:val="32"/>
        </w:rPr>
        <w:t xml:space="preserve"> о внутреннем контроле качества образования</w:t>
      </w:r>
    </w:p>
    <w:p w:rsidR="00AF6EB5" w:rsidRPr="00AE0E32" w:rsidRDefault="002875B4" w:rsidP="00AF6EB5">
      <w:pPr>
        <w:jc w:val="center"/>
        <w:rPr>
          <w:b/>
          <w:sz w:val="32"/>
          <w:szCs w:val="32"/>
        </w:rPr>
      </w:pPr>
      <w:r w:rsidRPr="002875B4">
        <w:rPr>
          <w:sz w:val="28"/>
          <w:szCs w:val="28"/>
        </w:rPr>
        <w:t xml:space="preserve"> </w:t>
      </w:r>
      <w:r w:rsidR="00083BA0">
        <w:rPr>
          <w:b/>
          <w:sz w:val="32"/>
          <w:szCs w:val="32"/>
        </w:rPr>
        <w:t>в</w:t>
      </w:r>
      <w:r w:rsidR="00E87436">
        <w:rPr>
          <w:b/>
          <w:sz w:val="32"/>
          <w:szCs w:val="32"/>
        </w:rPr>
        <w:t xml:space="preserve"> муниципальное</w:t>
      </w:r>
      <w:r w:rsidR="00AF6EB5">
        <w:rPr>
          <w:b/>
          <w:sz w:val="32"/>
          <w:szCs w:val="32"/>
        </w:rPr>
        <w:t xml:space="preserve"> </w:t>
      </w:r>
      <w:r w:rsidR="00E87436">
        <w:rPr>
          <w:b/>
          <w:sz w:val="32"/>
          <w:szCs w:val="32"/>
        </w:rPr>
        <w:t>автономное</w:t>
      </w:r>
      <w:r w:rsidR="00AF6EB5">
        <w:rPr>
          <w:b/>
          <w:sz w:val="32"/>
          <w:szCs w:val="32"/>
        </w:rPr>
        <w:t xml:space="preserve"> учреждени</w:t>
      </w:r>
      <w:r w:rsidR="00E87436">
        <w:rPr>
          <w:b/>
          <w:sz w:val="32"/>
          <w:szCs w:val="32"/>
        </w:rPr>
        <w:t>е</w:t>
      </w:r>
      <w:r w:rsidR="00AF6EB5">
        <w:rPr>
          <w:b/>
          <w:sz w:val="32"/>
          <w:szCs w:val="32"/>
        </w:rPr>
        <w:t xml:space="preserve"> дополнительного образования</w:t>
      </w:r>
    </w:p>
    <w:p w:rsidR="00AF6EB5" w:rsidRPr="00AE0E32" w:rsidRDefault="00AF6EB5" w:rsidP="00AF6EB5">
      <w:pPr>
        <w:jc w:val="center"/>
        <w:rPr>
          <w:b/>
          <w:sz w:val="32"/>
          <w:szCs w:val="32"/>
        </w:rPr>
      </w:pPr>
      <w:r w:rsidRPr="00AE0E32">
        <w:rPr>
          <w:b/>
          <w:sz w:val="32"/>
          <w:szCs w:val="32"/>
        </w:rPr>
        <w:t xml:space="preserve"> «Детский оздоровительно-образовательный центр «Березка»</w:t>
      </w:r>
    </w:p>
    <w:p w:rsidR="00AF6EB5" w:rsidRPr="00AE0E32" w:rsidRDefault="00AF6EB5" w:rsidP="00AF6EB5">
      <w:pPr>
        <w:jc w:val="center"/>
        <w:rPr>
          <w:b/>
          <w:sz w:val="32"/>
          <w:szCs w:val="32"/>
        </w:rPr>
      </w:pPr>
    </w:p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>
      <w:pPr>
        <w:jc w:val="center"/>
      </w:pPr>
      <w:proofErr w:type="gramStart"/>
      <w:r>
        <w:t>С Ильинка</w:t>
      </w:r>
      <w:proofErr w:type="gramEnd"/>
    </w:p>
    <w:p w:rsidR="002875B4" w:rsidRDefault="002875B4" w:rsidP="00AF6EB5">
      <w:pPr>
        <w:jc w:val="center"/>
      </w:pPr>
    </w:p>
    <w:p w:rsidR="002875B4" w:rsidRDefault="002875B4" w:rsidP="00AF6EB5">
      <w:pPr>
        <w:jc w:val="center"/>
      </w:pPr>
    </w:p>
    <w:p w:rsidR="002875B4" w:rsidRDefault="002875B4" w:rsidP="002875B4">
      <w:pPr>
        <w:jc w:val="right"/>
      </w:pPr>
      <w:r>
        <w:t xml:space="preserve">Приложение к приказу от </w:t>
      </w:r>
      <w:r w:rsidR="00575AAB">
        <w:t>25.02.2024</w:t>
      </w:r>
      <w:r>
        <w:t xml:space="preserve"> №</w:t>
      </w:r>
      <w:r w:rsidR="00575AAB">
        <w:t>12</w:t>
      </w:r>
      <w:r>
        <w:t xml:space="preserve"> </w:t>
      </w:r>
    </w:p>
    <w:p w:rsidR="002875B4" w:rsidRDefault="002875B4" w:rsidP="002875B4">
      <w:pPr>
        <w:jc w:val="right"/>
      </w:pPr>
    </w:p>
    <w:p w:rsidR="002875B4" w:rsidRDefault="002875B4" w:rsidP="002875B4">
      <w:pPr>
        <w:ind w:firstLine="567"/>
        <w:jc w:val="center"/>
        <w:rPr>
          <w:b/>
          <w:sz w:val="28"/>
          <w:szCs w:val="28"/>
        </w:rPr>
      </w:pPr>
      <w:r w:rsidRPr="002875B4">
        <w:rPr>
          <w:b/>
          <w:sz w:val="28"/>
          <w:szCs w:val="28"/>
        </w:rPr>
        <w:t>ПОЛОЖЕНИЕ</w:t>
      </w:r>
    </w:p>
    <w:p w:rsidR="002875B4" w:rsidRDefault="002875B4" w:rsidP="002875B4">
      <w:pPr>
        <w:ind w:firstLine="567"/>
        <w:jc w:val="center"/>
        <w:rPr>
          <w:b/>
          <w:sz w:val="28"/>
          <w:szCs w:val="28"/>
        </w:rPr>
      </w:pPr>
      <w:r w:rsidRPr="002875B4">
        <w:rPr>
          <w:b/>
          <w:sz w:val="28"/>
          <w:szCs w:val="28"/>
        </w:rPr>
        <w:t xml:space="preserve"> о внутреннем контроле качества образования </w:t>
      </w:r>
    </w:p>
    <w:p w:rsidR="002875B4" w:rsidRDefault="002875B4" w:rsidP="002875B4">
      <w:pPr>
        <w:ind w:firstLine="567"/>
        <w:jc w:val="center"/>
        <w:rPr>
          <w:b/>
          <w:sz w:val="28"/>
          <w:szCs w:val="28"/>
        </w:rPr>
      </w:pPr>
      <w:r w:rsidRPr="002875B4">
        <w:rPr>
          <w:b/>
          <w:sz w:val="28"/>
          <w:szCs w:val="28"/>
        </w:rPr>
        <w:t>в МАУ ДО «ДООЦ «Березка</w:t>
      </w:r>
    </w:p>
    <w:p w:rsidR="002875B4" w:rsidRPr="002875B4" w:rsidRDefault="002875B4" w:rsidP="002875B4">
      <w:pPr>
        <w:ind w:firstLine="567"/>
        <w:jc w:val="center"/>
        <w:rPr>
          <w:b/>
          <w:sz w:val="28"/>
          <w:szCs w:val="28"/>
        </w:rPr>
      </w:pPr>
    </w:p>
    <w:p w:rsidR="002875B4" w:rsidRPr="002875B4" w:rsidRDefault="002875B4" w:rsidP="002875B4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875B4">
        <w:rPr>
          <w:b/>
          <w:sz w:val="28"/>
          <w:szCs w:val="28"/>
        </w:rPr>
        <w:t>Общие положения</w:t>
      </w:r>
    </w:p>
    <w:p w:rsidR="002875B4" w:rsidRPr="002875B4" w:rsidRDefault="002875B4" w:rsidP="002875B4">
      <w:pPr>
        <w:pStyle w:val="a8"/>
        <w:ind w:left="927"/>
        <w:rPr>
          <w:b/>
          <w:sz w:val="28"/>
          <w:szCs w:val="28"/>
        </w:rPr>
      </w:pP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1.1. Настоящее Положение разработано в соответствии с Федеральным Законом Российской Федерации №273-ФЗ от 29.12.2012 года «Об образовании в Российской Федерации», </w:t>
      </w:r>
      <w:proofErr w:type="gramStart"/>
      <w:r w:rsidRPr="002875B4">
        <w:rPr>
          <w:sz w:val="28"/>
          <w:szCs w:val="28"/>
        </w:rPr>
        <w:t>Уставом,  Положением</w:t>
      </w:r>
      <w:proofErr w:type="gramEnd"/>
      <w:r w:rsidRPr="002875B4">
        <w:rPr>
          <w:sz w:val="28"/>
          <w:szCs w:val="28"/>
        </w:rPr>
        <w:t xml:space="preserve"> об образовательной деятельности в </w:t>
      </w:r>
      <w:r>
        <w:rPr>
          <w:sz w:val="28"/>
          <w:szCs w:val="28"/>
        </w:rPr>
        <w:t>МАУ ДО «ДООЦ «Березка»</w:t>
      </w:r>
      <w:r w:rsidRPr="002875B4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Учреждение</w:t>
      </w:r>
      <w:r w:rsidRPr="002875B4">
        <w:rPr>
          <w:sz w:val="28"/>
          <w:szCs w:val="28"/>
        </w:rPr>
        <w:t>) и регламентирует содержание и порядок проведения внутреннего контроля в рамках внутреннего мониторинга качества образования.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1.2. Внутренний контроль – управленческая функция, главный источник информации для диагностики состояния образовательных отношений, воспитания, основных результатов деятельности и </w:t>
      </w:r>
      <w:proofErr w:type="spellStart"/>
      <w:r w:rsidRPr="002875B4">
        <w:rPr>
          <w:sz w:val="28"/>
          <w:szCs w:val="28"/>
        </w:rPr>
        <w:t>самообследования</w:t>
      </w:r>
      <w:proofErr w:type="spellEnd"/>
      <w:r w:rsidRPr="002875B4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2875B4">
        <w:rPr>
          <w:sz w:val="28"/>
          <w:szCs w:val="28"/>
        </w:rPr>
        <w:t xml:space="preserve">. Под внутренним контролем понимается проведение представителями администрации </w:t>
      </w:r>
      <w:r>
        <w:rPr>
          <w:sz w:val="28"/>
          <w:szCs w:val="28"/>
        </w:rPr>
        <w:t>Учреждения</w:t>
      </w:r>
      <w:r w:rsidRPr="002875B4">
        <w:rPr>
          <w:sz w:val="28"/>
          <w:szCs w:val="28"/>
        </w:rPr>
        <w:t xml:space="preserve"> наблюдений, обследований, осуществляемых в порядке руководства и контроля в пределах своей компетенции за соблюдением работниками законодательных и иных нормативно-правовых актов Российской Федерации и региона в области образования. Процедурам внутреннего контроля предшествует инструктирование должностных лиц по вопросам его проведения.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1.3. Положение регламентирует содержание, порядок проведения внутреннего контроля, его организационные формы, виды и методы. Положение утверждается Педагогическим советом, имеющим право вносить в него изменения и дополнения и приказом директора </w:t>
      </w:r>
      <w:r>
        <w:rPr>
          <w:sz w:val="28"/>
          <w:szCs w:val="28"/>
        </w:rPr>
        <w:t>Учреждения</w:t>
      </w:r>
      <w:r w:rsidRPr="002875B4">
        <w:rPr>
          <w:sz w:val="28"/>
          <w:szCs w:val="28"/>
        </w:rPr>
        <w:t>.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1.4. Цели внутреннего контроля: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-совершенствование образовательной деятельности;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-повышение профессионального мастерства педагогических работников;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-улучшение качества образовательного процесса.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1.5. Задачи внутреннего контроля: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-осуществление контроля над исполнением законодательства в области образования;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-анализ причин, лежащих в основе нарушений, принятие мер по их предупреждению;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-анализ и экспертная оценка эффективности результатов деятельности педагогических работников; 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-изучение результатов педагогической деятельности, выявление положительных и отрицательных тенденций в образовательных отношениях и </w:t>
      </w:r>
      <w:r w:rsidRPr="002875B4">
        <w:rPr>
          <w:sz w:val="28"/>
          <w:szCs w:val="28"/>
        </w:rPr>
        <w:lastRenderedPageBreak/>
        <w:t xml:space="preserve">разработка на этой основе предложений по распространению педагогического опыта и устранению негативных тенденций; 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-анализ результатов реализации приказов и распоряжений по </w:t>
      </w:r>
      <w:r>
        <w:rPr>
          <w:sz w:val="28"/>
          <w:szCs w:val="28"/>
        </w:rPr>
        <w:t>Учреждению</w:t>
      </w:r>
      <w:r w:rsidRPr="002875B4">
        <w:rPr>
          <w:sz w:val="28"/>
          <w:szCs w:val="28"/>
        </w:rPr>
        <w:t>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-оказание методической помощи педагогическим работникам в процессе контроля.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1.6. Функции внутреннего контроля: 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>-информационно – аналитическая;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</w:t>
      </w:r>
      <w:proofErr w:type="spellStart"/>
      <w:r w:rsidRPr="002875B4">
        <w:rPr>
          <w:sz w:val="28"/>
          <w:szCs w:val="28"/>
        </w:rPr>
        <w:t>контрольно</w:t>
      </w:r>
      <w:proofErr w:type="spellEnd"/>
      <w:r w:rsidRPr="002875B4">
        <w:rPr>
          <w:sz w:val="28"/>
          <w:szCs w:val="28"/>
        </w:rPr>
        <w:t xml:space="preserve"> – диагностическая;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-коррективно – диагностическая.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</w:p>
    <w:p w:rsidR="002875B4" w:rsidRPr="002875B4" w:rsidRDefault="002875B4" w:rsidP="002875B4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875B4">
        <w:rPr>
          <w:b/>
          <w:sz w:val="28"/>
          <w:szCs w:val="28"/>
        </w:rPr>
        <w:t>Порядок и правила проведения внутреннего контроля</w:t>
      </w:r>
    </w:p>
    <w:p w:rsidR="002875B4" w:rsidRPr="002875B4" w:rsidRDefault="002875B4" w:rsidP="002875B4">
      <w:pPr>
        <w:pStyle w:val="a8"/>
        <w:ind w:left="927"/>
        <w:rPr>
          <w:b/>
          <w:sz w:val="28"/>
          <w:szCs w:val="28"/>
        </w:rPr>
      </w:pP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2.1.</w:t>
      </w:r>
      <w:r>
        <w:rPr>
          <w:sz w:val="28"/>
          <w:szCs w:val="28"/>
        </w:rPr>
        <w:t xml:space="preserve"> Директор Учреждения</w:t>
      </w:r>
      <w:r w:rsidRPr="002875B4">
        <w:rPr>
          <w:sz w:val="28"/>
          <w:szCs w:val="28"/>
        </w:rPr>
        <w:t xml:space="preserve"> и по его поручению </w:t>
      </w:r>
      <w:r>
        <w:rPr>
          <w:sz w:val="28"/>
          <w:szCs w:val="28"/>
        </w:rPr>
        <w:t>назначенный работник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2875B4">
        <w:rPr>
          <w:sz w:val="28"/>
          <w:szCs w:val="28"/>
        </w:rPr>
        <w:t>эксперт</w:t>
      </w:r>
      <w:r>
        <w:rPr>
          <w:sz w:val="28"/>
          <w:szCs w:val="28"/>
        </w:rPr>
        <w:t>)</w:t>
      </w:r>
      <w:r w:rsidRPr="002875B4">
        <w:rPr>
          <w:sz w:val="28"/>
          <w:szCs w:val="28"/>
        </w:rPr>
        <w:t>, вправе осуществлять внутренний контроль результатов деятельности педагогических работников по вопросам: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-соблюдения законодательства РФ в области образования;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-использования методического обеспечения в образовательном процессе;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-реализации утвержденных образовательных программ и учебных графиков;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-соблюдения устава, правил внутреннего трудового распорядка и иных локальных актов;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-работы структурных подразделений </w:t>
      </w:r>
      <w:r>
        <w:rPr>
          <w:sz w:val="28"/>
          <w:szCs w:val="28"/>
        </w:rPr>
        <w:t>Учреждения</w:t>
      </w:r>
      <w:r w:rsidRPr="002875B4">
        <w:rPr>
          <w:sz w:val="28"/>
          <w:szCs w:val="28"/>
        </w:rPr>
        <w:t xml:space="preserve"> по обеспечению питания и медицинского обслуживания в целях охраны и укрепления здоровья обучающихся;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-ведения документации;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-другим вопросам в рамках компетенции.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2.2. При оценке педагога в ходе внутреннего контроля учитывается: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выполнение программ в полном объеме;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уровень знаний, умений, навыков и развитие обучающихся;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посещаемость занятий;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соблюдение техники безопасности при проведении занятия; 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>- совместная деятельность педагога и обучающегося;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достижение планируемых результатов освоения образовательных программ;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степень самостоятельности обучающихся;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уровень развития совместной деятельности; 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>- наличие положительного эмоционального микроклимата;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умение отбирать содержимое учебного материала (подбор дополнительной литературы, информации, иллюстрации и другого материала, направленного на усвоение обучающимися системы знаний); 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>- способность к анализу педагогических ситуаций, рефлексии, самостоятельному контролю за результатами педагогической деятельности;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состояние учебно- материальной базы; 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lastRenderedPageBreak/>
        <w:t>- умение корректировать свою деятельность;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умение обобщать и представлять свой опыт; 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- умение составлять и реализовывать план своего развития. 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>2.3. Методами контроля над деятельностью педагога могут служить анкетирование, тестирование, опрос, мониторинг, наблюдение, изучение документации, анализ самоанализа, беседа, результаты деятельности обучающихся.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2.4. Методы контроля: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наблюдение;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устный опрос;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письменный опрос;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письменная проверка знаний (тест);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комбинированная проверка; 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>- продукты деятельности;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беседа, анкетирование, тестирование;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проверка документации;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хронометраж.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2.5. Внутренний контроль может осуществляться в виде плановых или оперативных проверок, мониторинга, проведения административных работ. 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>2.5.1. Внутренний контроль в виде плановых проверок осуществляется в соответствии с учрежденным планом – 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года.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2.5.2. Внутренний контроль в виде оперативных проверок осуществляется в целях установления фактов и проверки сведений о нарушениях, указанных в обращениях, обучающихся, родителей или других граждан, организаций, урегулирования конфликтных ситуаций в отношениях между участниками образовательных отношений.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2.5.3. Внутренний контроль в виде мониторинга предусматривает сбор, системный учет, обработку и анализ информации об </w:t>
      </w:r>
      <w:r w:rsidR="00575AAB">
        <w:rPr>
          <w:sz w:val="28"/>
          <w:szCs w:val="28"/>
        </w:rPr>
        <w:t>Учреждении</w:t>
      </w:r>
      <w:r w:rsidRPr="002875B4">
        <w:rPr>
          <w:sz w:val="28"/>
          <w:szCs w:val="28"/>
        </w:rPr>
        <w:t xml:space="preserve"> и результатах образовательных отношений для эффективного решения задач управления качеством образования (результаты образовательной деятельности, состояние здоровья,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2.5.4. Внутренний контроль в виде административной работы осуществляется директором </w:t>
      </w:r>
      <w:r w:rsidR="00575AAB">
        <w:rPr>
          <w:sz w:val="28"/>
          <w:szCs w:val="28"/>
        </w:rPr>
        <w:t>Учреждения</w:t>
      </w:r>
      <w:r w:rsidRPr="002875B4">
        <w:rPr>
          <w:sz w:val="28"/>
          <w:szCs w:val="28"/>
        </w:rPr>
        <w:t xml:space="preserve"> отдела с целью проверки успешности обучения в рамках текущего контроля, промежуточной и итоговой аттестации.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2.6. Виды и формы внутреннего контроля: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по объёму и охвату - фронтальный, комплексный, тематический;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по срокам - входной, промежуточный, итоговый, плановый и внеплановый отсроченный контроль;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по задачам - предупредительный, диагностический, повторный; 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lastRenderedPageBreak/>
        <w:t>- по статусу проверяющих - внешняя экспертиза, административный, общественный, самоконтроль, коллективный, взаимоконтроль;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по объекту контроля - обобщающий, тематический, фронтальный, персональный;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по используемым методам - наблюдение, проверка, тестирование, анкетирование, мониторинг. 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2.7. Правила внутреннего контроля: 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>- вн</w:t>
      </w:r>
      <w:r w:rsidR="00575AAB">
        <w:rPr>
          <w:sz w:val="28"/>
          <w:szCs w:val="28"/>
        </w:rPr>
        <w:t xml:space="preserve">утренний контроль осуществляет </w:t>
      </w:r>
      <w:r w:rsidR="00575AAB" w:rsidRPr="002875B4">
        <w:rPr>
          <w:sz w:val="28"/>
          <w:szCs w:val="28"/>
        </w:rPr>
        <w:t>директор</w:t>
      </w:r>
      <w:r w:rsidRPr="002875B4">
        <w:rPr>
          <w:sz w:val="28"/>
          <w:szCs w:val="28"/>
        </w:rPr>
        <w:t xml:space="preserve"> или по его поручению другие специалисты</w:t>
      </w:r>
      <w:r w:rsidR="00575AAB">
        <w:rPr>
          <w:sz w:val="28"/>
          <w:szCs w:val="28"/>
        </w:rPr>
        <w:t>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в качестве экспертов к участию во внутреннем контроле могут привлекаться сторонние (компетентные) организации и отдельные специалисты</w:t>
      </w:r>
      <w:r w:rsidR="00575AAB">
        <w:rPr>
          <w:sz w:val="28"/>
          <w:szCs w:val="28"/>
        </w:rPr>
        <w:t>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директор издает предписание о сроках и теме предстоящей проверки, устанавливает срок предоставления итоговых материалов, план-задание</w:t>
      </w:r>
      <w:r w:rsidR="00575AAB">
        <w:rPr>
          <w:sz w:val="28"/>
          <w:szCs w:val="28"/>
        </w:rPr>
        <w:t>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план-задание определяет вопросы конкретной проверки и обеспечивает достаточную информированность и сравнимость результатов внутреннего контроля для подготовки итогового документа по отдельным разделам деятельности </w:t>
      </w:r>
      <w:r w:rsidR="00575AAB">
        <w:rPr>
          <w:sz w:val="28"/>
          <w:szCs w:val="28"/>
        </w:rPr>
        <w:t>Учреждения</w:t>
      </w:r>
      <w:r w:rsidRPr="002875B4">
        <w:rPr>
          <w:sz w:val="28"/>
          <w:szCs w:val="28"/>
        </w:rPr>
        <w:t xml:space="preserve"> или должностного лица</w:t>
      </w:r>
      <w:r w:rsidR="00575AAB">
        <w:rPr>
          <w:sz w:val="28"/>
          <w:szCs w:val="28"/>
        </w:rPr>
        <w:t>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продолжительность тематических или комплексных проверок не должна превышать 5-10 дней с посещением не более 5 занятий и других мероприятий</w:t>
      </w:r>
      <w:r w:rsidR="00575AAB">
        <w:rPr>
          <w:sz w:val="28"/>
          <w:szCs w:val="28"/>
        </w:rPr>
        <w:t>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-эксперты имеют право запрашивать необходимую информацию, изучать документацию, относящуюся к предмету внутреннего контроля</w:t>
      </w:r>
      <w:r w:rsidR="00575AAB">
        <w:rPr>
          <w:sz w:val="28"/>
          <w:szCs w:val="28"/>
        </w:rPr>
        <w:t>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-при обнаружении в ходе внутреннего контроля нарушений законодательства Российской Федерации в области образования, о них сообщается директору</w:t>
      </w:r>
      <w:r w:rsidR="00575AAB">
        <w:rPr>
          <w:sz w:val="28"/>
          <w:szCs w:val="28"/>
        </w:rPr>
        <w:t>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-экспертные опросы и анкетирование обучающихся проводятся только в необходимых случаях и при наличии согласия родителей (законных представителей) обучающегося</w:t>
      </w:r>
      <w:r w:rsidR="00575AAB">
        <w:rPr>
          <w:sz w:val="28"/>
          <w:szCs w:val="28"/>
        </w:rPr>
        <w:t>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-при проведении планового контроля не требуется дополнительного предупреждения педагога, если в месячном плане указаны сроки контроля.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В экстренных случаях директор или </w:t>
      </w:r>
      <w:r w:rsidR="00575AAB">
        <w:rPr>
          <w:sz w:val="28"/>
          <w:szCs w:val="28"/>
        </w:rPr>
        <w:t>другой специалист</w:t>
      </w:r>
      <w:r w:rsidRPr="002875B4">
        <w:rPr>
          <w:sz w:val="28"/>
          <w:szCs w:val="28"/>
        </w:rPr>
        <w:t xml:space="preserve"> могут посещать занятия и мероприятия без предварительного предупреждения.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2.8. Основания для внутреннего контроля: 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>- заявление педагогического работника на аттестацию;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аттестация педагогического работника на соответствие занимаемой должности;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плановый контроль;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проверка состояния дел для подготовки управленческих решений; 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>- обращение физических и юридических лиц по поводу нарушений в области образования.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2.9. Результаты внутреннего контроля оформляются в виде аналитической справки, справки о результатах внутреннего контроля или доклада о состоянии дел по проверяемому вопросу или иной формы, </w:t>
      </w:r>
      <w:r w:rsidRPr="002875B4">
        <w:rPr>
          <w:sz w:val="28"/>
          <w:szCs w:val="28"/>
        </w:rPr>
        <w:lastRenderedPageBreak/>
        <w:t xml:space="preserve">установленной в </w:t>
      </w:r>
      <w:r w:rsidR="00575AAB">
        <w:rPr>
          <w:sz w:val="28"/>
          <w:szCs w:val="28"/>
        </w:rPr>
        <w:t>Учреждении</w:t>
      </w:r>
      <w:r w:rsidRPr="002875B4">
        <w:rPr>
          <w:sz w:val="28"/>
          <w:szCs w:val="28"/>
        </w:rPr>
        <w:t xml:space="preserve">. Итоговый материал должен содержать констатацию фактов, выводы. 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2.10. Информация о результатах внутреннего контроля и мониторинга доводится до работников </w:t>
      </w:r>
      <w:r w:rsidR="00575AAB">
        <w:rPr>
          <w:sz w:val="28"/>
          <w:szCs w:val="28"/>
        </w:rPr>
        <w:t>Учреждения</w:t>
      </w:r>
      <w:r w:rsidRPr="002875B4">
        <w:rPr>
          <w:sz w:val="28"/>
          <w:szCs w:val="28"/>
        </w:rPr>
        <w:t xml:space="preserve"> в течение 7 дней с момента завершение проверки. 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Проверяющие и проверяемые после ознакомления с результатами должны поставить подписи под итоговыми документами. При этом проверяемые имеют право сделать запись о несогласии с результатами в целом или по отдельным фактам и выводам. Если нет возможности получить подпись проверяемого, запись об этом делает председатель комиссии, осуществляющий проверку, </w:t>
      </w:r>
      <w:proofErr w:type="gramStart"/>
      <w:r w:rsidRPr="002875B4">
        <w:rPr>
          <w:sz w:val="28"/>
          <w:szCs w:val="28"/>
        </w:rPr>
        <w:t>или  директором</w:t>
      </w:r>
      <w:proofErr w:type="gramEnd"/>
      <w:r w:rsidRPr="002875B4">
        <w:rPr>
          <w:sz w:val="28"/>
          <w:szCs w:val="28"/>
        </w:rPr>
        <w:t xml:space="preserve"> </w:t>
      </w:r>
      <w:r w:rsidR="00575AAB">
        <w:rPr>
          <w:sz w:val="28"/>
          <w:szCs w:val="28"/>
        </w:rPr>
        <w:t>Учреждения</w:t>
      </w:r>
      <w:r w:rsidRPr="002875B4">
        <w:rPr>
          <w:sz w:val="28"/>
          <w:szCs w:val="28"/>
        </w:rPr>
        <w:t xml:space="preserve">. 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>2.11. По итогам внутреннего контроля и мониторинга, в зависимости от его формы, целей, задач, а также с учетом реального положения дел: проводятся заседания Педагогического совета, Общего собрания трудового коллектива; сделанные замечания и предложения фиксируются в документации согласно номенклатуре дел.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2.12. </w:t>
      </w:r>
      <w:r w:rsidR="00575AAB">
        <w:rPr>
          <w:sz w:val="28"/>
          <w:szCs w:val="28"/>
        </w:rPr>
        <w:t>Директор</w:t>
      </w:r>
      <w:r w:rsidRPr="002875B4">
        <w:rPr>
          <w:sz w:val="28"/>
          <w:szCs w:val="28"/>
        </w:rPr>
        <w:t xml:space="preserve"> по результатам внутреннего контроля и мониторинга принимает следующие решения: 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об издании соответствующего приказа об обсуждении итоговых материалов контроля на Педагогическом совете, Общем собрании трудового коллектива о привлечении к дисциплинарной ответственности должностных лиц, педагогических и других работников; 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>о поощрении работников и др.</w:t>
      </w:r>
    </w:p>
    <w:p w:rsidR="00575AAB" w:rsidRDefault="00575AAB" w:rsidP="002875B4">
      <w:pPr>
        <w:ind w:firstLine="567"/>
        <w:jc w:val="both"/>
        <w:rPr>
          <w:sz w:val="28"/>
          <w:szCs w:val="28"/>
        </w:rPr>
      </w:pPr>
    </w:p>
    <w:p w:rsidR="00575AAB" w:rsidRPr="00575AAB" w:rsidRDefault="002875B4" w:rsidP="00575AAB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75AAB">
        <w:rPr>
          <w:b/>
          <w:sz w:val="28"/>
          <w:szCs w:val="28"/>
        </w:rPr>
        <w:t>Права участников внутреннего контроля</w:t>
      </w:r>
    </w:p>
    <w:p w:rsidR="00575AAB" w:rsidRPr="00575AAB" w:rsidRDefault="00575AAB" w:rsidP="00575AAB">
      <w:pPr>
        <w:pStyle w:val="a8"/>
        <w:ind w:left="927"/>
        <w:rPr>
          <w:b/>
          <w:sz w:val="28"/>
          <w:szCs w:val="28"/>
        </w:rPr>
      </w:pPr>
    </w:p>
    <w:p w:rsidR="00575AAB" w:rsidRPr="00575AAB" w:rsidRDefault="002875B4" w:rsidP="00575AAB">
      <w:pPr>
        <w:pStyle w:val="a8"/>
        <w:numPr>
          <w:ilvl w:val="1"/>
          <w:numId w:val="1"/>
        </w:numPr>
        <w:jc w:val="both"/>
        <w:rPr>
          <w:sz w:val="28"/>
          <w:szCs w:val="28"/>
        </w:rPr>
      </w:pPr>
      <w:r w:rsidRPr="00575AAB">
        <w:rPr>
          <w:sz w:val="28"/>
          <w:szCs w:val="28"/>
        </w:rPr>
        <w:t xml:space="preserve">При осуществлении внутреннего контроля и мониторинга проверяющий имеет право: </w:t>
      </w:r>
    </w:p>
    <w:p w:rsidR="00575AAB" w:rsidRDefault="00575AAB" w:rsidP="00575AAB">
      <w:pPr>
        <w:ind w:left="639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2875B4" w:rsidRPr="00575AAB">
        <w:rPr>
          <w:sz w:val="28"/>
          <w:szCs w:val="28"/>
        </w:rPr>
        <w:t>знакомиться с документацией в соответствии с функциональными обязанностями педагогического работника, аналитическими материалами педагога;</w:t>
      </w:r>
    </w:p>
    <w:p w:rsidR="00575AAB" w:rsidRDefault="00575AAB" w:rsidP="00575AAB">
      <w:pPr>
        <w:ind w:left="6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5B4" w:rsidRPr="00575AAB">
        <w:rPr>
          <w:sz w:val="28"/>
          <w:szCs w:val="28"/>
        </w:rPr>
        <w:t xml:space="preserve"> изучать практическую деятельность педагогических работников через посещение и анализ непосредственно образовательной деятельности, других мероприятий, наблюдение режимных моментов; проводить мониторинг образовательного процесса с последующим анализом полученной информации;</w:t>
      </w:r>
    </w:p>
    <w:p w:rsidR="00575AAB" w:rsidRDefault="00575AAB" w:rsidP="00575AAB">
      <w:pPr>
        <w:ind w:left="6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5B4" w:rsidRPr="00575AAB">
        <w:rPr>
          <w:sz w:val="28"/>
          <w:szCs w:val="28"/>
        </w:rPr>
        <w:t xml:space="preserve"> организовывать социологические, психологические, педагогические исследования; делать выводы и принимать управленческие решения. 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>3.2. Проверяемый педагогический работник имеет право:</w:t>
      </w:r>
    </w:p>
    <w:p w:rsidR="00575AAB" w:rsidRDefault="00575AAB" w:rsidP="002875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5B4" w:rsidRPr="002875B4">
        <w:rPr>
          <w:sz w:val="28"/>
          <w:szCs w:val="28"/>
        </w:rPr>
        <w:t xml:space="preserve"> знать сроки проведения контроля и мониторинга и критерии оценки его деятельности; </w:t>
      </w:r>
    </w:p>
    <w:p w:rsidR="00575AAB" w:rsidRDefault="00575AAB" w:rsidP="002875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5B4" w:rsidRPr="002875B4">
        <w:rPr>
          <w:sz w:val="28"/>
          <w:szCs w:val="28"/>
        </w:rPr>
        <w:t>знать цель, содержание, виды, формы и методы мониторинга;</w:t>
      </w:r>
    </w:p>
    <w:p w:rsidR="00575AAB" w:rsidRDefault="00575AAB" w:rsidP="002875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5B4" w:rsidRPr="002875B4">
        <w:rPr>
          <w:sz w:val="28"/>
          <w:szCs w:val="28"/>
        </w:rPr>
        <w:t xml:space="preserve"> своевременно знакомиться с выводами и рекомендациями проверяющих;</w:t>
      </w:r>
    </w:p>
    <w:p w:rsidR="00575AAB" w:rsidRDefault="00575AAB" w:rsidP="002875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5B4" w:rsidRPr="002875B4">
        <w:rPr>
          <w:sz w:val="28"/>
          <w:szCs w:val="28"/>
        </w:rPr>
        <w:t xml:space="preserve"> обратиться в комиссию по трудовым спорам.</w:t>
      </w:r>
    </w:p>
    <w:p w:rsidR="00575AAB" w:rsidRDefault="00575AAB" w:rsidP="002875B4">
      <w:pPr>
        <w:ind w:firstLine="567"/>
        <w:jc w:val="both"/>
        <w:rPr>
          <w:sz w:val="28"/>
          <w:szCs w:val="28"/>
        </w:rPr>
      </w:pPr>
    </w:p>
    <w:p w:rsidR="00575AAB" w:rsidRPr="00575AAB" w:rsidRDefault="002875B4" w:rsidP="00575AAB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75AAB">
        <w:rPr>
          <w:b/>
          <w:sz w:val="28"/>
          <w:szCs w:val="28"/>
        </w:rPr>
        <w:t>Ответственность</w:t>
      </w:r>
    </w:p>
    <w:p w:rsidR="00575AAB" w:rsidRPr="00575AAB" w:rsidRDefault="00575AAB" w:rsidP="00575AAB">
      <w:pPr>
        <w:pStyle w:val="a8"/>
        <w:ind w:left="927"/>
        <w:rPr>
          <w:b/>
          <w:sz w:val="28"/>
          <w:szCs w:val="28"/>
        </w:rPr>
      </w:pPr>
    </w:p>
    <w:p w:rsidR="002875B4" w:rsidRP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4.1. Члены комиссии, занимающейся внутренним контролем и мониторингом, несут ответственность за достоверность излагаемых фактов, представляемых в справках, таблицах, схемах по итогам мониторинга. </w:t>
      </w:r>
    </w:p>
    <w:p w:rsidR="004C709C" w:rsidRPr="002875B4" w:rsidRDefault="004C709C" w:rsidP="002875B4">
      <w:pPr>
        <w:ind w:firstLine="567"/>
        <w:jc w:val="both"/>
        <w:rPr>
          <w:sz w:val="28"/>
          <w:szCs w:val="28"/>
        </w:rPr>
      </w:pPr>
    </w:p>
    <w:sectPr w:rsidR="004C709C" w:rsidRPr="0028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A301A"/>
    <w:multiLevelType w:val="multilevel"/>
    <w:tmpl w:val="C64006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2C"/>
    <w:rsid w:val="00083BA0"/>
    <w:rsid w:val="002875B4"/>
    <w:rsid w:val="003F315D"/>
    <w:rsid w:val="00403CA6"/>
    <w:rsid w:val="00483D2C"/>
    <w:rsid w:val="004C709C"/>
    <w:rsid w:val="00575AAB"/>
    <w:rsid w:val="005F4942"/>
    <w:rsid w:val="00784E23"/>
    <w:rsid w:val="007B29AB"/>
    <w:rsid w:val="00AF6EB5"/>
    <w:rsid w:val="00D666D0"/>
    <w:rsid w:val="00E8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A033"/>
  <w15:chartTrackingRefBased/>
  <w15:docId w15:val="{73E226DD-B083-468E-BEC0-CDE4993D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E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E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03CA6"/>
    <w:pPr>
      <w:suppressAutoHyphens w:val="0"/>
      <w:spacing w:after="120"/>
    </w:pPr>
  </w:style>
  <w:style w:type="character" w:customStyle="1" w:styleId="a4">
    <w:name w:val="Основной текст Знак"/>
    <w:basedOn w:val="a0"/>
    <w:link w:val="a3"/>
    <w:uiPriority w:val="1"/>
    <w:semiHidden/>
    <w:rsid w:val="00403C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6E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5">
    <w:name w:val="Table Grid"/>
    <w:basedOn w:val="a1"/>
    <w:uiPriority w:val="39"/>
    <w:qFormat/>
    <w:rsid w:val="00AF6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874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743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87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0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2024-03-02T09:16:00Z</cp:lastPrinted>
  <dcterms:created xsi:type="dcterms:W3CDTF">2024-03-02T08:37:00Z</dcterms:created>
  <dcterms:modified xsi:type="dcterms:W3CDTF">2024-03-02T10:40:00Z</dcterms:modified>
</cp:coreProperties>
</file>